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1A21F" w14:textId="0C6FD5B5" w:rsidR="00190CBE" w:rsidRPr="00190CBE" w:rsidRDefault="00190CBE" w:rsidP="00190CBE">
      <w:pPr>
        <w:pStyle w:val="font8"/>
        <w:spacing w:before="0" w:beforeAutospacing="0" w:after="0" w:afterAutospacing="0" w:line="336" w:lineRule="atLeast"/>
        <w:jc w:val="center"/>
        <w:textAlignment w:val="baseline"/>
        <w:rPr>
          <w:rStyle w:val="wixui-rich-texttext"/>
          <w:rFonts w:ascii="Arial" w:eastAsiaTheme="majorEastAsia" w:hAnsi="Arial" w:cs="Arial"/>
          <w:b/>
          <w:bCs/>
          <w:color w:val="2F2E2E"/>
          <w:sz w:val="36"/>
          <w:szCs w:val="36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b/>
          <w:bCs/>
          <w:color w:val="2F2E2E"/>
          <w:sz w:val="36"/>
          <w:szCs w:val="36"/>
          <w:bdr w:val="none" w:sz="0" w:space="0" w:color="auto" w:frame="1"/>
        </w:rPr>
        <w:t>Pemberley Sculpture in the Vines – April 2026</w:t>
      </w:r>
    </w:p>
    <w:p w14:paraId="236F9045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</w:p>
    <w:p w14:paraId="7E1535F7" w14:textId="5DD6EF6A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Fonts w:ascii="Arial" w:eastAsiaTheme="majorEastAsia" w:hAnsi="Arial" w:cs="Arial"/>
          <w:noProof/>
          <w:color w:val="2F2E2E"/>
          <w:sz w:val="26"/>
          <w:szCs w:val="26"/>
          <w:bdr w:val="none" w:sz="0" w:space="0" w:color="auto" w:frame="1"/>
          <w14:ligatures w14:val="standardContextual"/>
        </w:rPr>
        <w:drawing>
          <wp:inline distT="0" distB="0" distL="0" distR="0" wp14:anchorId="2EF87474" wp14:editId="22537806">
            <wp:extent cx="3423508" cy="1065530"/>
            <wp:effectExtent l="0" t="0" r="5715" b="1270"/>
            <wp:docPr id="12298063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06387" name="Picture 122980638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078" cy="107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 xml:space="preserve"> 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drawing>
          <wp:inline distT="0" distB="0" distL="0" distR="0" wp14:anchorId="19AB9E2F" wp14:editId="67E04165">
            <wp:extent cx="2109107" cy="1181100"/>
            <wp:effectExtent l="0" t="0" r="0" b="0"/>
            <wp:docPr id="3991933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19333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8122" cy="118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73478" w14:textId="58D35D79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</w:p>
    <w:p w14:paraId="26F2221B" w14:textId="059CC0EB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Shire of Manjimup &amp; Pemberton Arts Group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 - 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Acquisitive up to $15,000</w:t>
      </w:r>
    </w:p>
    <w:p w14:paraId="321336BC" w14:textId="0240D96D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Wayne Smith – Joining Forces</w:t>
      </w:r>
    </w:p>
    <w:p w14:paraId="26279B5F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</w:p>
    <w:p w14:paraId="58805384" w14:textId="7C1841FF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RC &amp; JM Baker 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- 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Open Acquisitive</w:t>
      </w:r>
    </w:p>
    <w:p w14:paraId="4E10DE25" w14:textId="313C66E5" w:rsidR="00190CBE" w:rsidRPr="008A2833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Lesley Barrett – Wood In Awe of Its Own Beaut</w:t>
      </w:r>
      <w:r w:rsidR="00B053E5"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y</w:t>
      </w:r>
    </w:p>
    <w:p w14:paraId="7827208F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1018F61A" w14:textId="32383930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Mona &amp; Torsten </w:t>
      </w: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Ketelsen Award - $1000</w:t>
      </w:r>
    </w:p>
    <w:p w14:paraId="28A6095B" w14:textId="52BD034A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Greg James – Gaia</w:t>
      </w:r>
    </w:p>
    <w:p w14:paraId="04C1AD99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152D6947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proofErr w:type="spellStart"/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Rygold</w:t>
      </w:r>
      <w:proofErr w:type="spellEnd"/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 Nominees Award - $1000</w:t>
      </w:r>
    </w:p>
    <w:p w14:paraId="0A2C8018" w14:textId="360D1155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Wayne Smith – Lilies</w:t>
      </w:r>
    </w:p>
    <w:p w14:paraId="683ACE24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33032879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OPS Screening &amp; Crushing Equipment Pty Ltd - $500</w:t>
      </w:r>
    </w:p>
    <w:p w14:paraId="1B348B4B" w14:textId="235DF55F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Michael Brocksopp – 2000 Poppies</w:t>
      </w:r>
    </w:p>
    <w:p w14:paraId="49D06DD9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5C13011C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Johnson Insurance Brokers - $500</w:t>
      </w:r>
    </w:p>
    <w:p w14:paraId="601E82DC" w14:textId="6A23CC08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Kim Perrier - Surge</w:t>
      </w:r>
    </w:p>
    <w:p w14:paraId="0D8F1D26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465DEB82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proofErr w:type="spellStart"/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Farmlink</w:t>
      </w:r>
      <w:proofErr w:type="spellEnd"/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 xml:space="preserve"> Rural Manjimup - $500</w:t>
      </w:r>
    </w:p>
    <w:p w14:paraId="1C20B69E" w14:textId="099C48A1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Sara De Petris – Treasure Chest</w:t>
      </w:r>
    </w:p>
    <w:p w14:paraId="2E0A7D74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</w:p>
    <w:p w14:paraId="637B8B81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Pemberton Discovery Tours - $330 voucher</w:t>
      </w:r>
    </w:p>
    <w:p w14:paraId="15A3AED4" w14:textId="1AA26FD4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Mark Grey Smith – Hash Tag</w:t>
      </w:r>
    </w:p>
    <w:p w14:paraId="4376C21F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3E020790" w14:textId="77777777" w:rsidR="00190CBE" w:rsidRPr="00190CBE" w:rsidRDefault="00190CBE" w:rsidP="00190CBE">
      <w:pPr>
        <w:pStyle w:val="font8"/>
        <w:numPr>
          <w:ilvl w:val="0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</w:pPr>
      <w:r w:rsidRPr="00190CBE">
        <w:rPr>
          <w:rStyle w:val="wixui-rich-texttext"/>
          <w:rFonts w:ascii="Arial" w:eastAsiaTheme="majorEastAsia" w:hAnsi="Arial" w:cs="Arial"/>
          <w:color w:val="2F2E2E"/>
          <w:sz w:val="26"/>
          <w:szCs w:val="26"/>
          <w:u w:val="single"/>
          <w:bdr w:val="none" w:sz="0" w:space="0" w:color="auto" w:frame="1"/>
        </w:rPr>
        <w:t>Southern Forests Chocolate Company - $200</w:t>
      </w:r>
    </w:p>
    <w:p w14:paraId="6EE8F328" w14:textId="56925DC3" w:rsidR="00190CBE" w:rsidRDefault="00190CBE" w:rsidP="00190CBE">
      <w:pPr>
        <w:pStyle w:val="font8"/>
        <w:numPr>
          <w:ilvl w:val="1"/>
          <w:numId w:val="1"/>
        </w:numPr>
        <w:spacing w:before="0" w:beforeAutospacing="0" w:after="0" w:afterAutospacing="0" w:line="336" w:lineRule="atLeast"/>
        <w:textAlignment w:val="baseline"/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</w:pPr>
      <w:r>
        <w:rPr>
          <w:rStyle w:val="wixui-rich-texttext"/>
          <w:rFonts w:ascii="Arial" w:eastAsiaTheme="majorEastAsia" w:hAnsi="Arial" w:cs="Arial"/>
          <w:color w:val="2F2E2E"/>
          <w:sz w:val="26"/>
          <w:szCs w:val="26"/>
          <w:bdr w:val="none" w:sz="0" w:space="0" w:color="auto" w:frame="1"/>
        </w:rPr>
        <w:t>Recipient: Paul Fontanini – Recycling Metamorphosis</w:t>
      </w:r>
    </w:p>
    <w:p w14:paraId="79C5292F" w14:textId="77777777" w:rsidR="00190CBE" w:rsidRDefault="00190CBE" w:rsidP="00190CBE">
      <w:pPr>
        <w:pStyle w:val="font8"/>
        <w:spacing w:before="0" w:beforeAutospacing="0" w:after="0" w:afterAutospacing="0" w:line="336" w:lineRule="atLeast"/>
        <w:textAlignment w:val="baseline"/>
        <w:rPr>
          <w:rFonts w:ascii="Arial" w:hAnsi="Arial" w:cs="Arial"/>
          <w:color w:val="2F2E2E"/>
          <w:sz w:val="26"/>
          <w:szCs w:val="26"/>
        </w:rPr>
      </w:pPr>
    </w:p>
    <w:p w14:paraId="1BC9E03F" w14:textId="74FEDF5F" w:rsidR="00190CBE" w:rsidRDefault="00190CBE" w:rsidP="00190CBE">
      <w:r>
        <w:rPr>
          <w:noProof/>
        </w:rPr>
        <w:drawing>
          <wp:inline distT="0" distB="0" distL="0" distR="0" wp14:anchorId="70CC3E4A" wp14:editId="4823D948">
            <wp:extent cx="5718748" cy="1422400"/>
            <wp:effectExtent l="0" t="0" r="0" b="0"/>
            <wp:docPr id="7408605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860509" name="Picture 7408605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3290" cy="144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F68B6" w14:textId="60E076F0" w:rsidR="0039137C" w:rsidRDefault="0039137C"/>
    <w:sectPr w:rsidR="0039137C" w:rsidSect="00190CBE">
      <w:pgSz w:w="11906" w:h="16838"/>
      <w:pgMar w:top="936" w:right="1440" w:bottom="5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77D67"/>
    <w:multiLevelType w:val="hybridMultilevel"/>
    <w:tmpl w:val="5C48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229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CBE"/>
    <w:rsid w:val="00190CBE"/>
    <w:rsid w:val="00303322"/>
    <w:rsid w:val="00353FCF"/>
    <w:rsid w:val="0039137C"/>
    <w:rsid w:val="00597C0E"/>
    <w:rsid w:val="00B053E5"/>
    <w:rsid w:val="00E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C45651"/>
  <w15:chartTrackingRefBased/>
  <w15:docId w15:val="{284171CB-D948-2E4A-88F8-200CF2F1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CBE"/>
  </w:style>
  <w:style w:type="paragraph" w:styleId="Heading1">
    <w:name w:val="heading 1"/>
    <w:basedOn w:val="Normal"/>
    <w:next w:val="Normal"/>
    <w:link w:val="Heading1Char"/>
    <w:uiPriority w:val="9"/>
    <w:qFormat/>
    <w:rsid w:val="00190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C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C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C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C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C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C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C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C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C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C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C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C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C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C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C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C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C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C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C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0C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C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C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C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CBE"/>
    <w:rPr>
      <w:b/>
      <w:bCs/>
      <w:smallCaps/>
      <w:color w:val="0F4761" w:themeColor="accent1" w:themeShade="BF"/>
      <w:spacing w:val="5"/>
    </w:rPr>
  </w:style>
  <w:style w:type="paragraph" w:customStyle="1" w:styleId="font8">
    <w:name w:val="font_8"/>
    <w:basedOn w:val="Normal"/>
    <w:rsid w:val="00190CB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ixui-rich-texttext">
    <w:name w:val="wixui-rich-text__text"/>
    <w:basedOn w:val="DefaultParagraphFont"/>
    <w:rsid w:val="00190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RADOMILJAC Lisa [Pemberton District High School]</dc:creator>
  <cp:keywords/>
  <dc:description/>
  <cp:lastModifiedBy>RADOMILJAC Lisa [Pemberton District High School]</cp:lastModifiedBy>
  <cp:revision>3</cp:revision>
  <cp:lastPrinted>2026-04-18T04:24:00Z</cp:lastPrinted>
  <dcterms:created xsi:type="dcterms:W3CDTF">2026-04-18T04:24:00Z</dcterms:created>
  <dcterms:modified xsi:type="dcterms:W3CDTF">2026-04-18T04:24:00Z</dcterms:modified>
</cp:coreProperties>
</file>